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8C" w:rsidRDefault="00766E8C" w:rsidP="00766E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6614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технологии (5-8 классы)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Рабочая программа по технологии составлена на основе ФГОС ООО 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примерной программы</w:t>
      </w:r>
      <w:proofErr w:type="gramStart"/>
      <w:r w:rsidRPr="0076614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66144">
        <w:rPr>
          <w:rFonts w:ascii="Times New Roman" w:hAnsi="Times New Roman" w:cs="Times New Roman"/>
          <w:sz w:val="28"/>
          <w:szCs w:val="28"/>
        </w:rPr>
        <w:t xml:space="preserve"> - А.Т. Тищенко, Н.В.Синица. Технология.</w:t>
      </w:r>
    </w:p>
    <w:p w:rsidR="00766E8C" w:rsidRPr="00766144" w:rsidRDefault="004E64F6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5-9</w:t>
      </w:r>
      <w:r w:rsidR="00766E8C" w:rsidRPr="00766144">
        <w:rPr>
          <w:rFonts w:ascii="Times New Roman" w:hAnsi="Times New Roman" w:cs="Times New Roman"/>
          <w:sz w:val="28"/>
          <w:szCs w:val="28"/>
        </w:rPr>
        <w:t xml:space="preserve"> кла</w:t>
      </w:r>
      <w:r>
        <w:rPr>
          <w:rFonts w:ascii="Times New Roman" w:hAnsi="Times New Roman" w:cs="Times New Roman"/>
          <w:sz w:val="28"/>
          <w:szCs w:val="28"/>
        </w:rPr>
        <w:t xml:space="preserve">ссы /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66E8C" w:rsidRPr="00766144">
        <w:rPr>
          <w:rFonts w:ascii="Times New Roman" w:hAnsi="Times New Roman" w:cs="Times New Roman"/>
          <w:sz w:val="28"/>
          <w:szCs w:val="28"/>
        </w:rPr>
        <w:t xml:space="preserve"> с учётом требований ФГОС.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Место предмета в Учебном плане: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5 классе – 2 часа в неделю (68 ч. в год — 34 учебные недели)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6 классе – 2 часа в неделю (68 ч. в год — 34 учебные недели)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7 классе – 2 часа в неделю (68 ч. в год — 34 учебные недели)</w:t>
      </w:r>
    </w:p>
    <w:p w:rsidR="00766E8C" w:rsidRPr="00766144" w:rsidRDefault="004E64F6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 в 8-9</w:t>
      </w:r>
      <w:r w:rsidR="00766E8C" w:rsidRPr="00766144">
        <w:rPr>
          <w:rFonts w:ascii="Times New Roman" w:hAnsi="Times New Roman" w:cs="Times New Roman"/>
          <w:sz w:val="28"/>
          <w:szCs w:val="28"/>
        </w:rPr>
        <w:t xml:space="preserve"> классе – 1 час в неделю (34 ч. в год — 34 учебные недели)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Цели и задачи обучения: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Основными целями изучения учебного предмета «Технология» являются: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1. Формирование представлений о составляющих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>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современном производстве и распространённых в нём технологиях.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2. Освоение технологического подхода как универсального алгоритма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преобразующей и созидательной деятельности.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3. Формирование представлений о технологической культуре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производства, развитие культуры труда подрастающего поколения на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основе включения обучающихся в разнообразные виды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технологической деятельности по созданию личностно или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общественно значимых продуктов труда.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4. Овладение необходимыми в повседневной жизни базовыми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(безопасными) приёмами ручного и механизированного труда с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использованием распространённых инструментов, механизмов 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машин, способами управления отдельными видами бытовой техники.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5. Овладение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для проектирования и создания продуктов труда, ведения домашнего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хозяйства.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6. Развитие у обучающихся познавательных интересов, технического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мышления, пространственного воображения, интеллектуальных,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творческих, коммуникативных и организаторских способностей.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7. Формирование у обучающихся опыта самостоятельной проектно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6144">
        <w:rPr>
          <w:rFonts w:ascii="Times New Roman" w:hAnsi="Times New Roman" w:cs="Times New Roman"/>
          <w:sz w:val="28"/>
          <w:szCs w:val="28"/>
        </w:rPr>
        <w:t>исследовательской деятельности.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8. Воспитание трудолюбия, бережливости, аккуратности,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целеустремлённости, предприимчивости, ответственности за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результаты своей деятельности, уважительного отношения к людям 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различных профессий и результатам их труда; воспитание гражданских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 патриотических качеств личности.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9. Профессиональное самоопределение школьников в условиях рынка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труда, формирование гуманистически и прагматически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ориентированного мировоззрения, социально обоснованных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ценностных ориентаций.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В процессе преподавания предмета «Технология» должны быть решены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привитие элементарных знаний и умений по ведению домашнего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lastRenderedPageBreak/>
        <w:t>хозяйства и расчету бюджета семьи;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ознакомление с основами современного производства и сферы услуг;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развитие самостоятельности и способности обучающихся решать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творческие и изобретательские задачи;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обеспечение обучающимся возможности самопознания, изучения мира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профессий, выполнения профессиональных проб с целью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профессионального самоопределения;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воспитание трудолюбия, предприимчивости, коллективизма,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человечности и милосердия, обязательности, честности, ответственности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 порядочности, патриотизма, культуры поведения и бесконфликтного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общения;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освоение технологических знаний; основ культуры по созданию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личностно или общественно значимых изделий;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 овладение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для поиска и использования технологической информации,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проектирования и создания продуктов труда, ведения домашнего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хозяйства, самостоятельного и осознанного определения жизненных 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профессиональных планов; безопасными приёмами труда;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воспитание патриотизма, мотивов учения и труда, гуманности 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коллективизма, дисциплинированности, эстетических взглядов,</w:t>
      </w:r>
    </w:p>
    <w:p w:rsidR="00766E8C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творческого начала личности, трудолюбия, предприимчивости.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Обучение технологии строится на основе освоения конкретных процессов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преобразования и использования материалов, энергии, информации, объектов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природной и социальной сферы. Учитывая интересы и склонности учащихся,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возможности школы и местные условия содержание программы по технологии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изучается в рамках направления "Индустриальные технологии".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Независимо от изучаемых технологий содержание программы предусматривает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освоение материала по следующим сквозным образовательным линиям: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 xml:space="preserve">• культура, эргономика и эстетика труда; 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получение, обработка, хранение и использование технической и технологической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информации;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основы черчения, графики и дизайна;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элементы домашней и прикладной экономики, предпринимательства;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знакомство с миром профессий, выбор обучающимися жизненных,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профессиональных планов;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влияние технологических процессов на окружающую среду и здоровье человека;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творческая, проектно-исследовательская деятельность;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технологическая культура производства;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история, перспективы и социальные последствия развития техники и технологии;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распространённые технологии современного производства;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В результате изучения технологии, обучающиеся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lastRenderedPageBreak/>
        <w:t>ознакомятся: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с ролью технологий в развитии человечества, механизацией труда, технологической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культурой производства;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функциональными и стоимостными характеристиками предметов труда 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технологий, себестоимостью продукции, экономией сырья, энергии, труда;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элементами домашней экономики, бюджетом семьи, предпринимательской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деятельностью, рекламой, ценой, доходом, прибылью, налогом;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экологическими требованиями к технологиям, социальными последствиями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применения технологий;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производительностью труда, реализацией продукции;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устройством, управлением и обслуживанием доступных и посильных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239BD">
        <w:rPr>
          <w:rFonts w:ascii="Times New Roman" w:hAnsi="Times New Roman" w:cs="Times New Roman"/>
          <w:sz w:val="28"/>
          <w:szCs w:val="28"/>
        </w:rPr>
        <w:t>техникотехнологических</w:t>
      </w:r>
      <w:proofErr w:type="spellEnd"/>
      <w:r w:rsidRPr="007239BD">
        <w:rPr>
          <w:rFonts w:ascii="Times New Roman" w:hAnsi="Times New Roman" w:cs="Times New Roman"/>
          <w:sz w:val="28"/>
          <w:szCs w:val="28"/>
        </w:rPr>
        <w:t xml:space="preserve"> средств производства (инструментов, механизмов,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приспособлений, приборов, аппаратов, станков, машин);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предметами потребления, материальным изделием или нематериальной услугой,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дизайном, проектом, конструкцией;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методами обеспечения безопасности труда, культурой труда, этикой общения на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производстве;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информационными технологиями в производстве и сфере услуг, перспективными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технологиями;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овладеют: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основными методами и средствами преобразования и использования материалов,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энергии, информации, объектов социальной и природной среды, навыками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созидательной, преобразующей, творческой деятельности;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умением распознавать и оценивать свойства конструкционных, текстильных и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 xml:space="preserve">поделочных материалов; 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умением выбирать инструменты, приспособления и оборудование для выполнения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работ, находить необходимую информацию в различных источниках, в том числе с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использованием компьютера;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навыками чтения и составления конструкторской и технологической документации,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измерения параметров технологического процесса и продукта труда; выбора,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проектирования, конструирования, моделирования объекта труда и технологии с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использованием компьютера;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навыками подготовки, организации и планирования трудовой деятельности на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рабочем месте с учётом имеющихся ресурсов и условий, соблюдения культуры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труда;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навыками организации рабочего места с соблюдением требований безопасности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труда и правил пользования инструментами, приспособлениями, оборудованием;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навыками выполнения технологических операций с использованием ручных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инструментов, приспособлений, машин, оборудования;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умением разрабатывать учебный творческий проект, изготовлять изделия или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получать продукты с использованием освоенных технологий;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умением соотносить личные потребности с требованиями, предъявляемыми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различными массовыми профессиями к личным качествам человека.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Каждый компонент программы включает в себя основные теоретические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lastRenderedPageBreak/>
        <w:t>сведения, практические работы и объекты труда. При этом предполагается, что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изучение материала программы, связанного с практическими работами, должно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предваряться необходимым минимумом теоретических сведений.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В программе предусмотрено выполнение школьниками творческих или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проектных работ. Работа над проектами гармонично дополняет в образовательном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процессе классно-урочную деятельность и позволяет работать над получением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 xml:space="preserve">личностных и </w:t>
      </w:r>
      <w:proofErr w:type="spellStart"/>
      <w:r w:rsidRPr="007239B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239BD">
        <w:rPr>
          <w:rFonts w:ascii="Times New Roman" w:hAnsi="Times New Roman" w:cs="Times New Roman"/>
          <w:sz w:val="28"/>
          <w:szCs w:val="28"/>
        </w:rPr>
        <w:t xml:space="preserve"> результатов образования в более комфортных для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этого условиях, не ограниченных временными рамками отдельных уроков.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Основной формой обучения является учебно-практическая деятельность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учащихся. Приоритетными методами являются упражнения, учебно-практические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работы, метод проектов. Все виды практических работ в программе направлены на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освоение различных технологий обработки материалов. Учитель в соответствии с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имеющимися возможностями выбирает такой объект или тему работы для учащихся,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чтобы обеспечить охват всей совокупности рекомендуемых в программе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технологических операций. При этом он должен учитывать посильность объекта труда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для учащихся соответствующего возраста, а также его общественную или личную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ценность.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Интегративный характер содержания обучения технологии предполагает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 xml:space="preserve">построение образовательного процесса на основе использования </w:t>
      </w:r>
      <w:proofErr w:type="spellStart"/>
      <w:r w:rsidRPr="007239B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связей. Это связи с алгеброй и геометрией при проведении расчетных и графических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 xml:space="preserve">операций, с химией при характеристике свойств материалов, с физикой при изучении 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устройства и принципов работы машин и механизмов, современных технологий, с</w:t>
      </w:r>
      <w:r w:rsidR="004E64F6">
        <w:rPr>
          <w:rFonts w:ascii="Times New Roman" w:hAnsi="Times New Roman" w:cs="Times New Roman"/>
          <w:sz w:val="28"/>
          <w:szCs w:val="28"/>
        </w:rPr>
        <w:t xml:space="preserve"> </w:t>
      </w:r>
      <w:r w:rsidRPr="007239BD">
        <w:rPr>
          <w:rFonts w:ascii="Times New Roman" w:hAnsi="Times New Roman" w:cs="Times New Roman"/>
          <w:sz w:val="28"/>
          <w:szCs w:val="28"/>
        </w:rPr>
        <w:t>историей и искусством при освоении технологий традиционных промыслов.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Учебно-методический комплекс: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2. Синица Н.В., Симоненко В.Д. Технология.</w:t>
      </w:r>
      <w:r>
        <w:rPr>
          <w:rFonts w:ascii="Times New Roman" w:hAnsi="Times New Roman" w:cs="Times New Roman"/>
          <w:sz w:val="28"/>
          <w:szCs w:val="28"/>
        </w:rPr>
        <w:t xml:space="preserve"> Индустриальные технологии</w:t>
      </w:r>
      <w:r w:rsidRPr="00766144">
        <w:rPr>
          <w:rFonts w:ascii="Times New Roman" w:hAnsi="Times New Roman" w:cs="Times New Roman"/>
          <w:sz w:val="28"/>
          <w:szCs w:val="28"/>
        </w:rPr>
        <w:t>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6класс,- М.: Вентана-Граф,2013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3. Синица </w:t>
      </w:r>
      <w:r>
        <w:rPr>
          <w:rFonts w:ascii="Times New Roman" w:hAnsi="Times New Roman" w:cs="Times New Roman"/>
          <w:sz w:val="28"/>
          <w:szCs w:val="28"/>
        </w:rPr>
        <w:t>Н.В., Симоненко В.Д. Технология</w:t>
      </w:r>
      <w:r w:rsidRPr="0076614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Индустриальные технологии.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класс,- М.: Вентана-Граф,2014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Синица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Электов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В.Д. Технология. 8класс, - М.: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Граф,2015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5. Тищенко А.Т., </w:t>
      </w:r>
      <w:r>
        <w:rPr>
          <w:rFonts w:ascii="Times New Roman" w:hAnsi="Times New Roman" w:cs="Times New Roman"/>
          <w:sz w:val="28"/>
          <w:szCs w:val="28"/>
        </w:rPr>
        <w:t>Синица Н.В., Технология. Примерная</w:t>
      </w:r>
      <w:r w:rsidRPr="00766144">
        <w:rPr>
          <w:rFonts w:ascii="Times New Roman" w:hAnsi="Times New Roman" w:cs="Times New Roman"/>
          <w:sz w:val="28"/>
          <w:szCs w:val="28"/>
        </w:rPr>
        <w:t>программа</w:t>
      </w:r>
      <w:proofErr w:type="gramStart"/>
      <w:r w:rsidRPr="0076614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5-8 классы,- М.: Вентана-Граф,2012</w:t>
      </w:r>
      <w:r w:rsidRPr="00766144">
        <w:rPr>
          <w:rFonts w:ascii="Times New Roman" w:hAnsi="Times New Roman" w:cs="Times New Roman"/>
          <w:sz w:val="28"/>
          <w:szCs w:val="28"/>
        </w:rPr>
        <w:t>г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509A" w:rsidRDefault="0095509A">
      <w:bookmarkStart w:id="0" w:name="_GoBack"/>
      <w:bookmarkEnd w:id="0"/>
    </w:p>
    <w:sectPr w:rsidR="0095509A" w:rsidSect="00296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E8C"/>
    <w:rsid w:val="004E64F6"/>
    <w:rsid w:val="00766E8C"/>
    <w:rsid w:val="0095509A"/>
    <w:rsid w:val="00A02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6E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1381</Words>
  <Characters>7876</Characters>
  <Application>Microsoft Office Word</Application>
  <DocSecurity>0</DocSecurity>
  <Lines>65</Lines>
  <Paragraphs>18</Paragraphs>
  <ScaleCrop>false</ScaleCrop>
  <Company/>
  <LinksUpToDate>false</LinksUpToDate>
  <CharactersWithSpaces>9239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Мастерские</dc:creator>
  <cp:keywords/>
  <dc:description/>
  <cp:lastModifiedBy>user</cp:lastModifiedBy>
  <cp:revision>3</cp:revision>
  <dcterms:created xsi:type="dcterms:W3CDTF">2020-08-28T19:01:00Z</dcterms:created>
  <dcterms:modified xsi:type="dcterms:W3CDTF">2021-11-06T07:25:00Z</dcterms:modified>
</cp:coreProperties>
</file>